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BA1" w:rsidRPr="00DF3081" w:rsidRDefault="002B1BA1" w:rsidP="002B1BA1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DF3081"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BA1" w:rsidRPr="00DF3081" w:rsidRDefault="002B1BA1" w:rsidP="002B1BA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DF3081">
        <w:rPr>
          <w:rFonts w:ascii="Century" w:hAnsi="Century"/>
          <w:sz w:val="32"/>
          <w:szCs w:val="32"/>
          <w:lang w:val="uk-UA"/>
        </w:rPr>
        <w:t>УКРАЇНА</w:t>
      </w:r>
    </w:p>
    <w:p w:rsidR="002B1BA1" w:rsidRPr="00DF3081" w:rsidRDefault="002B1BA1" w:rsidP="002B1BA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DF3081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B1BA1" w:rsidRPr="00DF3081" w:rsidRDefault="002B1BA1" w:rsidP="002B1BA1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DF3081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B1BA1" w:rsidRPr="00DF3081" w:rsidRDefault="002B1BA1" w:rsidP="002B1BA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DF3081">
        <w:rPr>
          <w:rFonts w:ascii="Century" w:hAnsi="Century"/>
          <w:b/>
          <w:noProof/>
          <w:sz w:val="28"/>
          <w:szCs w:val="28"/>
          <w:lang w:val="uk-UA"/>
        </w:rPr>
        <w:t xml:space="preserve">23 </w:t>
      </w:r>
      <w:r w:rsidRPr="00DF3081"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:rsidR="002B1BA1" w:rsidRPr="0081569C" w:rsidRDefault="002B1BA1" w:rsidP="002B1BA1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DF3081">
        <w:rPr>
          <w:rFonts w:ascii="Century" w:hAnsi="Century"/>
          <w:b/>
          <w:sz w:val="32"/>
          <w:szCs w:val="36"/>
          <w:lang w:val="uk-UA"/>
        </w:rPr>
        <w:t>РІШЕННЯ №</w:t>
      </w:r>
      <w:r w:rsidR="0081569C">
        <w:rPr>
          <w:rFonts w:ascii="Century" w:hAnsi="Century"/>
          <w:b/>
          <w:sz w:val="32"/>
          <w:szCs w:val="36"/>
          <w:lang w:val="uk-UA"/>
        </w:rPr>
        <w:t xml:space="preserve"> </w:t>
      </w:r>
      <w:r w:rsidR="0081569C">
        <w:rPr>
          <w:rFonts w:ascii="Century" w:hAnsi="Century"/>
          <w:bCs/>
          <w:sz w:val="32"/>
          <w:szCs w:val="32"/>
        </w:rPr>
        <w:t>22/2</w:t>
      </w:r>
      <w:r w:rsidR="0081569C" w:rsidRPr="007478D2">
        <w:rPr>
          <w:rFonts w:ascii="Century" w:hAnsi="Century"/>
          <w:bCs/>
          <w:sz w:val="32"/>
          <w:szCs w:val="32"/>
        </w:rPr>
        <w:t>3</w:t>
      </w:r>
      <w:r w:rsidR="0081569C">
        <w:rPr>
          <w:rFonts w:ascii="Century" w:hAnsi="Century"/>
          <w:bCs/>
          <w:sz w:val="32"/>
          <w:szCs w:val="32"/>
        </w:rPr>
        <w:t>-50</w:t>
      </w:r>
      <w:r w:rsidR="0081569C">
        <w:rPr>
          <w:rFonts w:ascii="Century" w:hAnsi="Century"/>
          <w:bCs/>
          <w:sz w:val="32"/>
          <w:szCs w:val="32"/>
          <w:lang w:val="uk-UA"/>
        </w:rPr>
        <w:t>32</w:t>
      </w:r>
    </w:p>
    <w:p w:rsidR="002B1BA1" w:rsidRPr="0012108F" w:rsidRDefault="002B1BA1" w:rsidP="0012108F">
      <w:pPr>
        <w:jc w:val="both"/>
        <w:rPr>
          <w:rFonts w:ascii="Century" w:hAnsi="Century"/>
          <w:sz w:val="26"/>
          <w:szCs w:val="26"/>
          <w:lang w:val="uk-UA"/>
        </w:rPr>
      </w:pPr>
      <w:r w:rsidRPr="0012108F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81569C">
        <w:rPr>
          <w:rFonts w:ascii="Century" w:hAnsi="Century"/>
          <w:noProof/>
          <w:sz w:val="26"/>
          <w:szCs w:val="26"/>
          <w:lang w:val="uk-UA"/>
        </w:rPr>
        <w:t>29</w:t>
      </w:r>
      <w:r w:rsidR="00EE0FF4">
        <w:rPr>
          <w:rFonts w:ascii="Century" w:hAnsi="Century"/>
          <w:noProof/>
          <w:sz w:val="26"/>
          <w:szCs w:val="26"/>
          <w:lang w:val="uk-UA"/>
        </w:rPr>
        <w:t xml:space="preserve"> липня </w:t>
      </w:r>
      <w:r w:rsidRPr="0012108F">
        <w:rPr>
          <w:rFonts w:ascii="Century" w:hAnsi="Century"/>
          <w:noProof/>
          <w:sz w:val="26"/>
          <w:szCs w:val="26"/>
          <w:lang w:val="uk-UA"/>
        </w:rPr>
        <w:t>2022 року</w:t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  <w:t xml:space="preserve">    </w:t>
      </w:r>
      <w:r w:rsidR="006B2F5C">
        <w:rPr>
          <w:rFonts w:ascii="Century" w:hAnsi="Century"/>
          <w:sz w:val="26"/>
          <w:szCs w:val="26"/>
          <w:lang w:val="uk-UA"/>
        </w:rPr>
        <w:t xml:space="preserve">  </w:t>
      </w:r>
      <w:r w:rsidRPr="0012108F">
        <w:rPr>
          <w:rFonts w:ascii="Century" w:hAnsi="Century"/>
          <w:sz w:val="26"/>
          <w:szCs w:val="26"/>
          <w:lang w:val="uk-UA"/>
        </w:rPr>
        <w:t>м. Городок</w:t>
      </w:r>
    </w:p>
    <w:p w:rsidR="002B1BA1" w:rsidRPr="0012108F" w:rsidRDefault="002B1BA1" w:rsidP="0012108F">
      <w:pPr>
        <w:pStyle w:val="a4"/>
        <w:jc w:val="both"/>
        <w:rPr>
          <w:rFonts w:ascii="Century" w:hAnsi="Century"/>
          <w:b/>
          <w:color w:val="000000"/>
          <w:sz w:val="26"/>
          <w:szCs w:val="26"/>
        </w:rPr>
      </w:pPr>
      <w:r w:rsidRPr="0012108F">
        <w:rPr>
          <w:rFonts w:ascii="Century" w:hAnsi="Century"/>
          <w:b/>
          <w:color w:val="000000"/>
          <w:sz w:val="26"/>
          <w:szCs w:val="26"/>
        </w:rPr>
        <w:t>Про надання дозволу ПАТ «</w:t>
      </w:r>
      <w:proofErr w:type="spellStart"/>
      <w:r w:rsidRPr="0012108F">
        <w:rPr>
          <w:rFonts w:ascii="Century" w:hAnsi="Century"/>
          <w:b/>
          <w:color w:val="000000"/>
          <w:sz w:val="26"/>
          <w:szCs w:val="26"/>
        </w:rPr>
        <w:t>Львівобленерго</w:t>
      </w:r>
      <w:proofErr w:type="spellEnd"/>
      <w:r w:rsidRPr="0012108F">
        <w:rPr>
          <w:rFonts w:ascii="Century" w:hAnsi="Century"/>
          <w:b/>
          <w:color w:val="000000"/>
          <w:sz w:val="26"/>
          <w:szCs w:val="26"/>
        </w:rPr>
        <w:t xml:space="preserve">» на </w:t>
      </w:r>
      <w:r w:rsidR="00060DD6">
        <w:rPr>
          <w:rFonts w:ascii="Century" w:hAnsi="Century"/>
          <w:b/>
          <w:color w:val="000000"/>
          <w:sz w:val="26"/>
          <w:szCs w:val="26"/>
        </w:rPr>
        <w:t>розроблення</w:t>
      </w:r>
      <w:r w:rsidRPr="0012108F">
        <w:rPr>
          <w:rFonts w:ascii="Century" w:hAnsi="Century"/>
          <w:b/>
          <w:color w:val="000000"/>
          <w:sz w:val="26"/>
          <w:szCs w:val="26"/>
        </w:rPr>
        <w:t xml:space="preserve"> технічної</w:t>
      </w:r>
      <w:r w:rsidR="00EE0FF4">
        <w:rPr>
          <w:rFonts w:ascii="Century" w:hAnsi="Century"/>
          <w:b/>
          <w:color w:val="000000"/>
          <w:sz w:val="26"/>
          <w:szCs w:val="26"/>
        </w:rPr>
        <w:t xml:space="preserve"> </w:t>
      </w:r>
      <w:r w:rsidRPr="0012108F">
        <w:rPr>
          <w:rFonts w:ascii="Century" w:hAnsi="Century"/>
          <w:b/>
          <w:color w:val="000000"/>
          <w:sz w:val="26"/>
          <w:szCs w:val="26"/>
        </w:rPr>
        <w:t>документації із землеустрою щодо встановленн</w:t>
      </w:r>
      <w:r w:rsidR="00C946C0">
        <w:rPr>
          <w:rFonts w:ascii="Century" w:hAnsi="Century"/>
          <w:b/>
          <w:color w:val="000000"/>
          <w:sz w:val="26"/>
          <w:szCs w:val="26"/>
        </w:rPr>
        <w:t>я меж частини земельної ділянки</w:t>
      </w:r>
      <w:r w:rsidR="00067F4D" w:rsidRPr="0012108F">
        <w:rPr>
          <w:rFonts w:ascii="Century" w:hAnsi="Century"/>
          <w:b/>
          <w:color w:val="000000"/>
          <w:sz w:val="26"/>
          <w:szCs w:val="26"/>
        </w:rPr>
        <w:t>,</w:t>
      </w:r>
      <w:r w:rsidR="00130719">
        <w:rPr>
          <w:rFonts w:ascii="Century" w:hAnsi="Century"/>
          <w:b/>
          <w:color w:val="000000"/>
          <w:sz w:val="26"/>
          <w:szCs w:val="26"/>
        </w:rPr>
        <w:t xml:space="preserve"> </w:t>
      </w:r>
      <w:r w:rsidRPr="0012108F">
        <w:rPr>
          <w:rFonts w:ascii="Century" w:hAnsi="Century"/>
          <w:b/>
          <w:color w:val="000000"/>
          <w:sz w:val="26"/>
          <w:szCs w:val="26"/>
        </w:rPr>
        <w:t>на яку поширюється право земельного сервітуту</w:t>
      </w:r>
    </w:p>
    <w:p w:rsidR="002B1BA1" w:rsidRPr="00067F4D" w:rsidRDefault="002B1BA1" w:rsidP="0012108F">
      <w:pPr>
        <w:pStyle w:val="a4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 w:rsidRPr="00067F4D">
        <w:rPr>
          <w:rFonts w:ascii="Century" w:hAnsi="Century"/>
          <w:sz w:val="26"/>
          <w:szCs w:val="26"/>
        </w:rPr>
        <w:t xml:space="preserve">Розглянувши </w:t>
      </w:r>
      <w:r w:rsidR="00060DD6">
        <w:rPr>
          <w:rFonts w:ascii="Century" w:hAnsi="Century"/>
          <w:sz w:val="26"/>
          <w:szCs w:val="26"/>
        </w:rPr>
        <w:t>звернення</w:t>
      </w:r>
      <w:r w:rsidRPr="00067F4D">
        <w:rPr>
          <w:rFonts w:ascii="Century" w:hAnsi="Century"/>
          <w:sz w:val="26"/>
          <w:szCs w:val="26"/>
        </w:rPr>
        <w:t xml:space="preserve"> ПАТ «</w:t>
      </w:r>
      <w:proofErr w:type="spellStart"/>
      <w:r w:rsidRPr="00067F4D">
        <w:rPr>
          <w:rFonts w:ascii="Century" w:hAnsi="Century"/>
          <w:sz w:val="26"/>
          <w:szCs w:val="26"/>
        </w:rPr>
        <w:t>Львівобленерго</w:t>
      </w:r>
      <w:proofErr w:type="spellEnd"/>
      <w:r w:rsidRPr="00067F4D">
        <w:rPr>
          <w:rFonts w:ascii="Century" w:hAnsi="Century"/>
          <w:sz w:val="26"/>
          <w:szCs w:val="26"/>
        </w:rPr>
        <w:t>»</w:t>
      </w:r>
      <w:r w:rsidR="00060DD6">
        <w:rPr>
          <w:rFonts w:ascii="Century" w:hAnsi="Century"/>
          <w:sz w:val="26"/>
          <w:szCs w:val="26"/>
        </w:rPr>
        <w:t xml:space="preserve"> (ЄДРПОУ</w:t>
      </w:r>
      <w:r w:rsidR="000A2309">
        <w:rPr>
          <w:rFonts w:ascii="Century" w:hAnsi="Century"/>
          <w:sz w:val="26"/>
          <w:szCs w:val="26"/>
        </w:rPr>
        <w:t xml:space="preserve"> 00131587</w:t>
      </w:r>
      <w:r w:rsidR="00060DD6">
        <w:rPr>
          <w:rFonts w:ascii="Century" w:hAnsi="Century"/>
          <w:sz w:val="26"/>
          <w:szCs w:val="26"/>
        </w:rPr>
        <w:t>)</w:t>
      </w:r>
      <w:r w:rsidRPr="00067F4D">
        <w:rPr>
          <w:rFonts w:ascii="Century" w:hAnsi="Century"/>
          <w:sz w:val="26"/>
          <w:szCs w:val="26"/>
        </w:rPr>
        <w:t xml:space="preserve">, </w:t>
      </w:r>
      <w:r w:rsidRPr="00067F4D">
        <w:rPr>
          <w:rFonts w:ascii="Century" w:hAnsi="Century"/>
          <w:color w:val="000000"/>
          <w:sz w:val="26"/>
          <w:szCs w:val="26"/>
        </w:rPr>
        <w:t xml:space="preserve">про надання дозволу на </w:t>
      </w:r>
      <w:r w:rsidR="00060DD6">
        <w:rPr>
          <w:rFonts w:ascii="Century" w:hAnsi="Century"/>
          <w:color w:val="000000"/>
          <w:sz w:val="26"/>
          <w:szCs w:val="26"/>
        </w:rPr>
        <w:t>розроблення</w:t>
      </w:r>
      <w:r w:rsidRPr="00067F4D">
        <w:rPr>
          <w:rFonts w:ascii="Century" w:hAnsi="Century"/>
          <w:color w:val="000000"/>
          <w:sz w:val="26"/>
          <w:szCs w:val="26"/>
        </w:rPr>
        <w:t xml:space="preserve"> технічної документації із землеустрою щодо встановлення меж частини земельної ділянки, на яку поширюється право земельного сервітуту</w:t>
      </w:r>
      <w:r w:rsidRPr="00067F4D">
        <w:rPr>
          <w:rFonts w:ascii="Century" w:hAnsi="Century"/>
          <w:sz w:val="26"/>
          <w:szCs w:val="26"/>
        </w:rPr>
        <w:t xml:space="preserve">, керуючись ст.ст. 12, </w:t>
      </w:r>
      <w:r w:rsidR="00827201" w:rsidRPr="00067F4D">
        <w:rPr>
          <w:rFonts w:ascii="Century" w:hAnsi="Century"/>
          <w:sz w:val="26"/>
          <w:szCs w:val="26"/>
        </w:rPr>
        <w:t xml:space="preserve">76, </w:t>
      </w:r>
      <w:r w:rsidRPr="00067F4D">
        <w:rPr>
          <w:rFonts w:ascii="Century" w:hAnsi="Century"/>
          <w:sz w:val="26"/>
          <w:szCs w:val="26"/>
        </w:rPr>
        <w:t>123, 124/1</w:t>
      </w:r>
      <w:r w:rsidR="00827201" w:rsidRPr="00067F4D">
        <w:rPr>
          <w:rFonts w:ascii="Century" w:hAnsi="Century"/>
          <w:sz w:val="26"/>
          <w:szCs w:val="26"/>
        </w:rPr>
        <w:t>,</w:t>
      </w:r>
      <w:r w:rsidRPr="00067F4D">
        <w:rPr>
          <w:rFonts w:ascii="Century" w:hAnsi="Century"/>
          <w:sz w:val="26"/>
          <w:szCs w:val="26"/>
        </w:rPr>
        <w:t xml:space="preserve">186 Земельного кодексу України, ст.ст. 25, </w:t>
      </w:r>
      <w:r w:rsidRPr="00067F4D">
        <w:rPr>
          <w:rStyle w:val="rvts9"/>
          <w:rFonts w:ascii="Century" w:hAnsi="Century"/>
          <w:bCs/>
          <w:color w:val="333333"/>
          <w:sz w:val="26"/>
          <w:szCs w:val="26"/>
          <w:shd w:val="clear" w:color="auto" w:fill="FFFFFF"/>
        </w:rPr>
        <w:t>55/1</w:t>
      </w:r>
      <w:r w:rsidRPr="00067F4D">
        <w:rPr>
          <w:rFonts w:ascii="Century" w:hAnsi="Century"/>
          <w:sz w:val="26"/>
          <w:szCs w:val="26"/>
        </w:rPr>
        <w:t xml:space="preserve"> Закону України «Про землеустрій», та ст. 26 Закону України </w:t>
      </w:r>
      <w:proofErr w:type="spellStart"/>
      <w:r w:rsidRPr="00067F4D">
        <w:rPr>
          <w:rFonts w:ascii="Century" w:hAnsi="Century"/>
          <w:sz w:val="26"/>
          <w:szCs w:val="26"/>
        </w:rPr>
        <w:t>„Про</w:t>
      </w:r>
      <w:proofErr w:type="spellEnd"/>
      <w:r w:rsidRPr="00067F4D">
        <w:rPr>
          <w:rFonts w:ascii="Century" w:hAnsi="Century"/>
          <w:sz w:val="26"/>
          <w:szCs w:val="26"/>
        </w:rPr>
        <w:t xml:space="preserve"> місцеве самоврядування в </w:t>
      </w:r>
      <w:proofErr w:type="spellStart"/>
      <w:r w:rsidRPr="00067F4D">
        <w:rPr>
          <w:rFonts w:ascii="Century" w:hAnsi="Century"/>
          <w:sz w:val="26"/>
          <w:szCs w:val="26"/>
        </w:rPr>
        <w:t>Україні”</w:t>
      </w:r>
      <w:proofErr w:type="spellEnd"/>
      <w:r w:rsidRPr="00067F4D">
        <w:rPr>
          <w:rFonts w:ascii="Century" w:hAnsi="Century"/>
          <w:sz w:val="26"/>
          <w:szCs w:val="26"/>
        </w:rPr>
        <w:t>,</w:t>
      </w:r>
      <w:r w:rsidR="00060DD6">
        <w:rPr>
          <w:rFonts w:ascii="Century" w:hAnsi="Century"/>
          <w:sz w:val="26"/>
          <w:szCs w:val="26"/>
        </w:rPr>
        <w:t xml:space="preserve"> Законом України «Про землі енергетики та правовий режим спеціальних зон енергетичних об</w:t>
      </w:r>
      <w:r w:rsidR="00060DD6" w:rsidRPr="00EE0FF4">
        <w:rPr>
          <w:rFonts w:ascii="Century" w:hAnsi="Century"/>
          <w:sz w:val="26"/>
          <w:szCs w:val="26"/>
        </w:rPr>
        <w:t>’</w:t>
      </w:r>
      <w:r w:rsidR="00060DD6">
        <w:rPr>
          <w:rFonts w:ascii="Century" w:hAnsi="Century"/>
          <w:sz w:val="26"/>
          <w:szCs w:val="26"/>
        </w:rPr>
        <w:t>єктів»</w:t>
      </w:r>
      <w:r w:rsidRPr="00067F4D">
        <w:rPr>
          <w:rFonts w:ascii="Century" w:hAnsi="Century"/>
          <w:sz w:val="26"/>
          <w:szCs w:val="26"/>
        </w:rPr>
        <w:t xml:space="preserve"> враховуючи пропозиції </w:t>
      </w:r>
      <w:r w:rsidR="00827201" w:rsidRPr="00067F4D">
        <w:rPr>
          <w:rFonts w:ascii="Century" w:hAnsi="Century"/>
          <w:sz w:val="26"/>
          <w:szCs w:val="26"/>
        </w:rPr>
        <w:t>постійної комісії з питань земельних ресурсів, АПК, містобудування, охорони довкілля,  міська рада</w:t>
      </w:r>
    </w:p>
    <w:p w:rsidR="002B1BA1" w:rsidRDefault="002B1BA1" w:rsidP="0012108F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2108F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6B2F5C" w:rsidRPr="0012108F" w:rsidRDefault="006B2F5C" w:rsidP="0012108F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2B1BA1" w:rsidRPr="00067F4D" w:rsidRDefault="002B1BA1" w:rsidP="0012108F">
      <w:pPr>
        <w:pStyle w:val="a4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 w:rsidRPr="00067F4D">
        <w:rPr>
          <w:rFonts w:ascii="Century" w:hAnsi="Century"/>
          <w:sz w:val="26"/>
          <w:szCs w:val="26"/>
        </w:rPr>
        <w:t xml:space="preserve">1. </w:t>
      </w:r>
      <w:r w:rsidR="00827201" w:rsidRPr="00067F4D">
        <w:rPr>
          <w:rFonts w:ascii="Century" w:hAnsi="Century"/>
          <w:sz w:val="26"/>
          <w:szCs w:val="26"/>
        </w:rPr>
        <w:t xml:space="preserve">Надати </w:t>
      </w:r>
      <w:r w:rsidR="00060DD6">
        <w:rPr>
          <w:rFonts w:ascii="Century" w:hAnsi="Century"/>
          <w:sz w:val="26"/>
          <w:szCs w:val="26"/>
        </w:rPr>
        <w:t xml:space="preserve">дозвіл </w:t>
      </w:r>
      <w:r w:rsidR="00827201" w:rsidRPr="006B2F5C">
        <w:rPr>
          <w:rFonts w:ascii="Century" w:hAnsi="Century"/>
          <w:color w:val="000000"/>
          <w:sz w:val="26"/>
          <w:szCs w:val="26"/>
        </w:rPr>
        <w:t>ПАТ «</w:t>
      </w:r>
      <w:proofErr w:type="spellStart"/>
      <w:r w:rsidR="00827201" w:rsidRPr="006B2F5C">
        <w:rPr>
          <w:rFonts w:ascii="Century" w:hAnsi="Century"/>
          <w:color w:val="000000"/>
          <w:sz w:val="26"/>
          <w:szCs w:val="26"/>
        </w:rPr>
        <w:t>Львівобленерго</w:t>
      </w:r>
      <w:proofErr w:type="spellEnd"/>
      <w:r w:rsidR="00827201" w:rsidRPr="006B2F5C">
        <w:rPr>
          <w:rFonts w:ascii="Century" w:hAnsi="Century"/>
          <w:color w:val="000000"/>
          <w:sz w:val="26"/>
          <w:szCs w:val="26"/>
        </w:rPr>
        <w:t>»</w:t>
      </w:r>
      <w:r w:rsidR="00827201" w:rsidRPr="00067F4D">
        <w:rPr>
          <w:rFonts w:ascii="Century" w:hAnsi="Century"/>
          <w:color w:val="000000"/>
          <w:sz w:val="26"/>
          <w:szCs w:val="26"/>
        </w:rPr>
        <w:t xml:space="preserve"> на </w:t>
      </w:r>
      <w:r w:rsidR="00D73412">
        <w:rPr>
          <w:rFonts w:ascii="Century" w:hAnsi="Century"/>
          <w:color w:val="000000"/>
          <w:sz w:val="26"/>
          <w:szCs w:val="26"/>
        </w:rPr>
        <w:t>розроблення</w:t>
      </w:r>
      <w:r w:rsidR="00827201" w:rsidRPr="00067F4D">
        <w:rPr>
          <w:rFonts w:ascii="Century" w:hAnsi="Century"/>
          <w:color w:val="000000"/>
          <w:sz w:val="26"/>
          <w:szCs w:val="26"/>
        </w:rPr>
        <w:t xml:space="preserve"> технічної документації із землеустрою щодо встановлення меж частин</w:t>
      </w:r>
      <w:r w:rsidR="00D73412">
        <w:rPr>
          <w:rFonts w:ascii="Century" w:hAnsi="Century"/>
          <w:color w:val="000000"/>
          <w:sz w:val="26"/>
          <w:szCs w:val="26"/>
        </w:rPr>
        <w:t>и</w:t>
      </w:r>
      <w:r w:rsidR="00827201" w:rsidRPr="00067F4D">
        <w:rPr>
          <w:rFonts w:ascii="Century" w:hAnsi="Century"/>
          <w:color w:val="000000"/>
          <w:sz w:val="26"/>
          <w:szCs w:val="26"/>
        </w:rPr>
        <w:t xml:space="preserve"> земельної ділянки кадастрови</w:t>
      </w:r>
      <w:r w:rsidR="00067F4D" w:rsidRPr="00067F4D">
        <w:rPr>
          <w:rFonts w:ascii="Century" w:hAnsi="Century"/>
          <w:color w:val="000000"/>
          <w:sz w:val="26"/>
          <w:szCs w:val="26"/>
        </w:rPr>
        <w:t>й</w:t>
      </w:r>
      <w:r w:rsidR="00827201" w:rsidRPr="00067F4D">
        <w:rPr>
          <w:rFonts w:ascii="Century" w:hAnsi="Century"/>
          <w:color w:val="000000"/>
          <w:sz w:val="26"/>
          <w:szCs w:val="26"/>
        </w:rPr>
        <w:t xml:space="preserve"> номе</w:t>
      </w:r>
      <w:r w:rsidR="00067F4D" w:rsidRPr="00067F4D">
        <w:rPr>
          <w:rFonts w:ascii="Century" w:hAnsi="Century"/>
          <w:color w:val="000000"/>
          <w:sz w:val="26"/>
          <w:szCs w:val="26"/>
        </w:rPr>
        <w:t>р</w:t>
      </w:r>
      <w:r w:rsidR="00827201" w:rsidRPr="00067F4D">
        <w:rPr>
          <w:rFonts w:ascii="Century" w:hAnsi="Century"/>
          <w:color w:val="000000"/>
          <w:sz w:val="26"/>
          <w:szCs w:val="26"/>
        </w:rPr>
        <w:t xml:space="preserve"> 4620910100:29:007:0080 площ</w:t>
      </w:r>
      <w:r w:rsidR="00067F4D" w:rsidRPr="00067F4D">
        <w:rPr>
          <w:rFonts w:ascii="Century" w:hAnsi="Century"/>
          <w:color w:val="000000"/>
          <w:sz w:val="26"/>
          <w:szCs w:val="26"/>
        </w:rPr>
        <w:t>а</w:t>
      </w:r>
      <w:r w:rsidR="00827201" w:rsidRPr="00067F4D">
        <w:rPr>
          <w:rFonts w:ascii="Century" w:hAnsi="Century"/>
          <w:color w:val="000000"/>
          <w:sz w:val="26"/>
          <w:szCs w:val="26"/>
        </w:rPr>
        <w:t xml:space="preserve"> 0,4680 га </w:t>
      </w:r>
      <w:r w:rsidR="00DF3081" w:rsidRPr="00067F4D">
        <w:rPr>
          <w:rFonts w:ascii="Century" w:hAnsi="Century" w:cs="Arial"/>
          <w:color w:val="212529"/>
          <w:sz w:val="26"/>
          <w:szCs w:val="26"/>
          <w:shd w:val="clear" w:color="auto" w:fill="FFFFFF"/>
        </w:rPr>
        <w:t>д</w:t>
      </w:r>
      <w:r w:rsidR="00827201" w:rsidRPr="00067F4D"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ля розміщення та експлуатації об'єктів і споруд </w:t>
      </w:r>
      <w:proofErr w:type="spellStart"/>
      <w:r w:rsidR="00827201" w:rsidRPr="00067F4D">
        <w:rPr>
          <w:rFonts w:ascii="Century" w:hAnsi="Century" w:cs="Arial"/>
          <w:color w:val="212529"/>
          <w:sz w:val="26"/>
          <w:szCs w:val="26"/>
          <w:shd w:val="clear" w:color="auto" w:fill="FFFFFF"/>
        </w:rPr>
        <w:t>телекомунікацій</w:t>
      </w:r>
      <w:proofErr w:type="spellEnd"/>
      <w:r w:rsidR="00827201" w:rsidRPr="00067F4D"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 </w:t>
      </w:r>
      <w:r w:rsidR="00DF3081" w:rsidRPr="00067F4D"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за </w:t>
      </w:r>
      <w:r w:rsidR="008A7BFB" w:rsidRPr="00067F4D">
        <w:rPr>
          <w:rFonts w:ascii="Century" w:hAnsi="Century" w:cs="Arial"/>
          <w:color w:val="212529"/>
          <w:sz w:val="26"/>
          <w:szCs w:val="26"/>
          <w:shd w:val="clear" w:color="auto" w:fill="FFFFFF"/>
        </w:rPr>
        <w:t>адресою</w:t>
      </w:r>
      <w:r w:rsidR="00DF3081" w:rsidRPr="00067F4D">
        <w:rPr>
          <w:rFonts w:ascii="Century" w:hAnsi="Century" w:cs="Arial"/>
          <w:color w:val="212529"/>
          <w:sz w:val="26"/>
          <w:szCs w:val="26"/>
          <w:shd w:val="clear" w:color="auto" w:fill="FFFFFF"/>
        </w:rPr>
        <w:t>: вул. Львівська, 16</w:t>
      </w:r>
      <w:r w:rsidR="00D73412">
        <w:rPr>
          <w:rFonts w:ascii="Century" w:hAnsi="Century" w:cs="Arial"/>
          <w:color w:val="212529"/>
          <w:sz w:val="26"/>
          <w:szCs w:val="26"/>
          <w:shd w:val="clear" w:color="auto" w:fill="FFFFFF"/>
        </w:rPr>
        <w:t>,</w:t>
      </w:r>
      <w:r w:rsidR="005A5FA0"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 м. Городок, Львівського району Львівської області,</w:t>
      </w:r>
      <w:bookmarkStart w:id="0" w:name="_GoBack"/>
      <w:bookmarkEnd w:id="0"/>
      <w:r w:rsidR="00D73412"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 на яку поширюється право земельного сервітуту </w:t>
      </w:r>
      <w:r w:rsidR="00827201" w:rsidRPr="00067F4D">
        <w:rPr>
          <w:rFonts w:ascii="Century" w:hAnsi="Century"/>
          <w:color w:val="000000"/>
          <w:sz w:val="26"/>
          <w:szCs w:val="26"/>
        </w:rPr>
        <w:t>орі</w:t>
      </w:r>
      <w:r w:rsidR="00DF3081" w:rsidRPr="00067F4D">
        <w:rPr>
          <w:rFonts w:ascii="Century" w:hAnsi="Century"/>
          <w:color w:val="000000"/>
          <w:sz w:val="26"/>
          <w:szCs w:val="26"/>
        </w:rPr>
        <w:t>є</w:t>
      </w:r>
      <w:r w:rsidR="00827201" w:rsidRPr="00067F4D">
        <w:rPr>
          <w:rFonts w:ascii="Century" w:hAnsi="Century"/>
          <w:color w:val="000000"/>
          <w:sz w:val="26"/>
          <w:szCs w:val="26"/>
        </w:rPr>
        <w:t>нтовною площею 0,0096 га</w:t>
      </w:r>
      <w:r w:rsidR="00DF3081" w:rsidRPr="00067F4D">
        <w:rPr>
          <w:rFonts w:ascii="Century" w:hAnsi="Century"/>
          <w:color w:val="000000"/>
          <w:sz w:val="26"/>
          <w:szCs w:val="26"/>
        </w:rPr>
        <w:t xml:space="preserve"> для обслуговування ЗТП-95</w:t>
      </w:r>
      <w:r w:rsidR="00D73412">
        <w:rPr>
          <w:rFonts w:ascii="Century" w:hAnsi="Century"/>
          <w:color w:val="000000"/>
          <w:sz w:val="26"/>
          <w:szCs w:val="26"/>
        </w:rPr>
        <w:t>.</w:t>
      </w:r>
    </w:p>
    <w:p w:rsidR="00DF3081" w:rsidRPr="00067F4D" w:rsidRDefault="002B1BA1" w:rsidP="0012108F">
      <w:pPr>
        <w:pStyle w:val="a3"/>
        <w:ind w:left="0"/>
        <w:jc w:val="both"/>
        <w:rPr>
          <w:rFonts w:ascii="Century" w:hAnsi="Century"/>
          <w:color w:val="000000"/>
          <w:sz w:val="26"/>
          <w:szCs w:val="26"/>
          <w:lang w:val="uk-UA"/>
        </w:rPr>
      </w:pPr>
      <w:r w:rsidRPr="00067F4D">
        <w:rPr>
          <w:rFonts w:ascii="Century" w:hAnsi="Century"/>
          <w:sz w:val="26"/>
          <w:szCs w:val="26"/>
          <w:lang w:val="uk-UA"/>
        </w:rPr>
        <w:t xml:space="preserve">2. </w:t>
      </w:r>
      <w:r w:rsidR="00DF3081" w:rsidRPr="006B2F5C">
        <w:rPr>
          <w:rFonts w:ascii="Century" w:hAnsi="Century"/>
          <w:color w:val="000000"/>
          <w:sz w:val="26"/>
          <w:szCs w:val="26"/>
          <w:lang w:val="uk-UA"/>
        </w:rPr>
        <w:t>ПАТ «</w:t>
      </w:r>
      <w:proofErr w:type="spellStart"/>
      <w:r w:rsidR="00DF3081" w:rsidRPr="006B2F5C">
        <w:rPr>
          <w:rFonts w:ascii="Century" w:hAnsi="Century"/>
          <w:color w:val="000000"/>
          <w:sz w:val="26"/>
          <w:szCs w:val="26"/>
          <w:lang w:val="uk-UA"/>
        </w:rPr>
        <w:t>Львівобленерго</w:t>
      </w:r>
      <w:proofErr w:type="spellEnd"/>
      <w:r w:rsidR="00DF3081" w:rsidRPr="006B2F5C">
        <w:rPr>
          <w:rFonts w:ascii="Century" w:hAnsi="Century"/>
          <w:color w:val="000000"/>
          <w:sz w:val="26"/>
          <w:szCs w:val="26"/>
          <w:lang w:val="uk-UA"/>
        </w:rPr>
        <w:t>»</w:t>
      </w:r>
      <w:r w:rsidR="00EE0FF4">
        <w:rPr>
          <w:rFonts w:ascii="Century" w:hAnsi="Century"/>
          <w:b/>
          <w:color w:val="000000"/>
          <w:sz w:val="26"/>
          <w:szCs w:val="26"/>
          <w:lang w:val="uk-UA"/>
        </w:rPr>
        <w:t xml:space="preserve"> </w:t>
      </w:r>
      <w:r w:rsidRPr="00067F4D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</w:t>
      </w:r>
      <w:r w:rsidR="00DF3081" w:rsidRPr="00EE0FF4">
        <w:rPr>
          <w:rFonts w:ascii="Century" w:hAnsi="Century"/>
          <w:color w:val="000000"/>
          <w:sz w:val="26"/>
          <w:szCs w:val="26"/>
          <w:lang w:val="uk-UA"/>
        </w:rPr>
        <w:t>технічної</w:t>
      </w:r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="00DF3081" w:rsidRPr="00EE0FF4">
        <w:rPr>
          <w:rFonts w:ascii="Century" w:hAnsi="Century"/>
          <w:color w:val="000000"/>
          <w:sz w:val="26"/>
          <w:szCs w:val="26"/>
          <w:lang w:val="uk-UA"/>
        </w:rPr>
        <w:t>документації</w:t>
      </w:r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="00DF3081" w:rsidRPr="00EE0FF4">
        <w:rPr>
          <w:rFonts w:ascii="Century" w:hAnsi="Century"/>
          <w:color w:val="000000"/>
          <w:sz w:val="26"/>
          <w:szCs w:val="26"/>
          <w:lang w:val="uk-UA"/>
        </w:rPr>
        <w:t>із</w:t>
      </w:r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="00DF3081" w:rsidRPr="00EE0FF4">
        <w:rPr>
          <w:rFonts w:ascii="Century" w:hAnsi="Century"/>
          <w:color w:val="000000"/>
          <w:sz w:val="26"/>
          <w:szCs w:val="26"/>
          <w:lang w:val="uk-UA"/>
        </w:rPr>
        <w:t>землеустрою</w:t>
      </w:r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="00DF3081" w:rsidRPr="00EE0FF4">
        <w:rPr>
          <w:rFonts w:ascii="Century" w:hAnsi="Century"/>
          <w:color w:val="000000"/>
          <w:sz w:val="26"/>
          <w:szCs w:val="26"/>
          <w:lang w:val="uk-UA"/>
        </w:rPr>
        <w:t>щодо</w:t>
      </w:r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="00DF3081" w:rsidRPr="00EE0FF4">
        <w:rPr>
          <w:rFonts w:ascii="Century" w:hAnsi="Century"/>
          <w:color w:val="000000"/>
          <w:sz w:val="26"/>
          <w:szCs w:val="26"/>
          <w:lang w:val="uk-UA"/>
        </w:rPr>
        <w:t>встановлення меж частини</w:t>
      </w:r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="00DF3081" w:rsidRPr="00EE0FF4">
        <w:rPr>
          <w:rFonts w:ascii="Century" w:hAnsi="Century"/>
          <w:color w:val="000000"/>
          <w:sz w:val="26"/>
          <w:szCs w:val="26"/>
          <w:lang w:val="uk-UA"/>
        </w:rPr>
        <w:t>земельної</w:t>
      </w:r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="00DF3081" w:rsidRPr="00EE0FF4">
        <w:rPr>
          <w:rFonts w:ascii="Century" w:hAnsi="Century"/>
          <w:color w:val="000000"/>
          <w:sz w:val="26"/>
          <w:szCs w:val="26"/>
          <w:lang w:val="uk-UA"/>
        </w:rPr>
        <w:t>ділянки, на яку</w:t>
      </w:r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="00DF3081" w:rsidRPr="00EE0FF4">
        <w:rPr>
          <w:rFonts w:ascii="Century" w:hAnsi="Century"/>
          <w:color w:val="000000"/>
          <w:sz w:val="26"/>
          <w:szCs w:val="26"/>
          <w:lang w:val="uk-UA"/>
        </w:rPr>
        <w:t>поширюється право земельного сервітуту</w:t>
      </w:r>
      <w:r w:rsidR="00DF3081" w:rsidRPr="00067F4D">
        <w:rPr>
          <w:rFonts w:ascii="Century" w:hAnsi="Century"/>
          <w:color w:val="000000"/>
          <w:sz w:val="26"/>
          <w:szCs w:val="26"/>
          <w:lang w:val="uk-UA"/>
        </w:rPr>
        <w:t>.</w:t>
      </w:r>
    </w:p>
    <w:p w:rsidR="002B1BA1" w:rsidRPr="00067F4D" w:rsidRDefault="00067F4D" w:rsidP="0012108F">
      <w:pPr>
        <w:pStyle w:val="a3"/>
        <w:ind w:left="0"/>
        <w:jc w:val="both"/>
        <w:rPr>
          <w:rFonts w:ascii="Century" w:hAnsi="Century"/>
          <w:color w:val="000000"/>
          <w:sz w:val="26"/>
          <w:szCs w:val="26"/>
        </w:rPr>
      </w:pPr>
      <w:r w:rsidRPr="00067F4D">
        <w:rPr>
          <w:rFonts w:ascii="Century" w:hAnsi="Century"/>
          <w:sz w:val="26"/>
          <w:szCs w:val="26"/>
          <w:lang w:val="uk-UA"/>
        </w:rPr>
        <w:t>3</w:t>
      </w:r>
      <w:r w:rsidR="002B1BA1" w:rsidRPr="00067F4D">
        <w:rPr>
          <w:rFonts w:ascii="Century" w:hAnsi="Century"/>
          <w:sz w:val="26"/>
          <w:szCs w:val="26"/>
          <w:lang w:val="uk-UA"/>
        </w:rPr>
        <w:t xml:space="preserve">. Розроблену у встановленому порядку </w:t>
      </w:r>
      <w:proofErr w:type="spellStart"/>
      <w:r w:rsidR="00DF3081" w:rsidRPr="00067F4D">
        <w:rPr>
          <w:rFonts w:ascii="Century" w:hAnsi="Century"/>
          <w:color w:val="000000"/>
          <w:sz w:val="26"/>
          <w:szCs w:val="26"/>
        </w:rPr>
        <w:t>технічн</w:t>
      </w:r>
      <w:proofErr w:type="spellEnd"/>
      <w:r w:rsidR="00EC1750">
        <w:rPr>
          <w:rFonts w:ascii="Century" w:hAnsi="Century"/>
          <w:color w:val="000000"/>
          <w:sz w:val="26"/>
          <w:szCs w:val="26"/>
          <w:lang w:val="uk-UA"/>
        </w:rPr>
        <w:t>у</w:t>
      </w:r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="00DF3081" w:rsidRPr="00067F4D">
        <w:rPr>
          <w:rFonts w:ascii="Century" w:hAnsi="Century"/>
          <w:color w:val="000000"/>
          <w:sz w:val="26"/>
          <w:szCs w:val="26"/>
        </w:rPr>
        <w:t>документаці</w:t>
      </w:r>
      <w:proofErr w:type="spellEnd"/>
      <w:r w:rsidR="00EC1750">
        <w:rPr>
          <w:rFonts w:ascii="Century" w:hAnsi="Century"/>
          <w:color w:val="000000"/>
          <w:sz w:val="26"/>
          <w:szCs w:val="26"/>
          <w:lang w:val="uk-UA"/>
        </w:rPr>
        <w:t>ю</w:t>
      </w:r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="00DF3081" w:rsidRPr="00067F4D">
        <w:rPr>
          <w:rFonts w:ascii="Century" w:hAnsi="Century"/>
          <w:color w:val="000000"/>
          <w:sz w:val="26"/>
          <w:szCs w:val="26"/>
        </w:rPr>
        <w:t>із</w:t>
      </w:r>
      <w:proofErr w:type="spellEnd"/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="00DF3081" w:rsidRPr="00067F4D">
        <w:rPr>
          <w:rFonts w:ascii="Century" w:hAnsi="Century"/>
          <w:color w:val="000000"/>
          <w:sz w:val="26"/>
          <w:szCs w:val="26"/>
        </w:rPr>
        <w:t>землеустрою</w:t>
      </w:r>
      <w:proofErr w:type="spellEnd"/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="00DF3081" w:rsidRPr="00067F4D">
        <w:rPr>
          <w:rFonts w:ascii="Century" w:hAnsi="Century"/>
          <w:color w:val="000000"/>
          <w:sz w:val="26"/>
          <w:szCs w:val="26"/>
        </w:rPr>
        <w:t>щодо</w:t>
      </w:r>
      <w:proofErr w:type="spellEnd"/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="00DF3081" w:rsidRPr="00067F4D">
        <w:rPr>
          <w:rFonts w:ascii="Century" w:hAnsi="Century"/>
          <w:color w:val="000000"/>
          <w:sz w:val="26"/>
          <w:szCs w:val="26"/>
        </w:rPr>
        <w:t>встановлення</w:t>
      </w:r>
      <w:proofErr w:type="spellEnd"/>
      <w:r w:rsidR="00DF3081" w:rsidRPr="00067F4D">
        <w:rPr>
          <w:rFonts w:ascii="Century" w:hAnsi="Century"/>
          <w:color w:val="000000"/>
          <w:sz w:val="26"/>
          <w:szCs w:val="26"/>
        </w:rPr>
        <w:t xml:space="preserve"> меж </w:t>
      </w:r>
      <w:proofErr w:type="spellStart"/>
      <w:r w:rsidR="00DF3081" w:rsidRPr="00067F4D">
        <w:rPr>
          <w:rFonts w:ascii="Century" w:hAnsi="Century"/>
          <w:color w:val="000000"/>
          <w:sz w:val="26"/>
          <w:szCs w:val="26"/>
        </w:rPr>
        <w:t>частини</w:t>
      </w:r>
      <w:proofErr w:type="spellEnd"/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="00DF3081" w:rsidRPr="00067F4D">
        <w:rPr>
          <w:rFonts w:ascii="Century" w:hAnsi="Century"/>
          <w:color w:val="000000"/>
          <w:sz w:val="26"/>
          <w:szCs w:val="26"/>
        </w:rPr>
        <w:t>земельної</w:t>
      </w:r>
      <w:proofErr w:type="spellEnd"/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="00DF3081" w:rsidRPr="00067F4D">
        <w:rPr>
          <w:rFonts w:ascii="Century" w:hAnsi="Century"/>
          <w:color w:val="000000"/>
          <w:sz w:val="26"/>
          <w:szCs w:val="26"/>
        </w:rPr>
        <w:t>ділянки</w:t>
      </w:r>
      <w:proofErr w:type="spellEnd"/>
      <w:r w:rsidR="00DF3081" w:rsidRPr="00067F4D">
        <w:rPr>
          <w:rFonts w:ascii="Century" w:hAnsi="Century"/>
          <w:color w:val="000000"/>
          <w:sz w:val="26"/>
          <w:szCs w:val="26"/>
        </w:rPr>
        <w:t xml:space="preserve">, на яку </w:t>
      </w:r>
      <w:proofErr w:type="spellStart"/>
      <w:r w:rsidR="00DF3081" w:rsidRPr="00067F4D">
        <w:rPr>
          <w:rFonts w:ascii="Century" w:hAnsi="Century"/>
          <w:color w:val="000000"/>
          <w:sz w:val="26"/>
          <w:szCs w:val="26"/>
        </w:rPr>
        <w:t>поширюється</w:t>
      </w:r>
      <w:proofErr w:type="spellEnd"/>
      <w:r w:rsidR="00DF3081" w:rsidRPr="00067F4D">
        <w:rPr>
          <w:rFonts w:ascii="Century" w:hAnsi="Century"/>
          <w:color w:val="000000"/>
          <w:sz w:val="26"/>
          <w:szCs w:val="26"/>
        </w:rPr>
        <w:t xml:space="preserve"> право земельного </w:t>
      </w:r>
      <w:proofErr w:type="spellStart"/>
      <w:r w:rsidR="00DF3081" w:rsidRPr="00067F4D">
        <w:rPr>
          <w:rFonts w:ascii="Century" w:hAnsi="Century"/>
          <w:color w:val="000000"/>
          <w:sz w:val="26"/>
          <w:szCs w:val="26"/>
        </w:rPr>
        <w:t>сервітуту</w:t>
      </w:r>
      <w:proofErr w:type="spellEnd"/>
      <w:r w:rsidR="00E51BD9">
        <w:rPr>
          <w:rFonts w:ascii="Century" w:hAnsi="Century"/>
          <w:color w:val="000000"/>
          <w:sz w:val="26"/>
          <w:szCs w:val="26"/>
          <w:lang w:val="uk-UA"/>
        </w:rPr>
        <w:t>,</w:t>
      </w:r>
      <w:r w:rsidR="000D05BE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="002B1BA1" w:rsidRPr="00067F4D">
        <w:rPr>
          <w:rFonts w:ascii="Century" w:hAnsi="Century"/>
          <w:sz w:val="26"/>
          <w:szCs w:val="26"/>
          <w:lang w:val="uk-UA"/>
        </w:rPr>
        <w:t xml:space="preserve">подати на </w:t>
      </w:r>
      <w:r w:rsidR="00060DD6">
        <w:rPr>
          <w:rFonts w:ascii="Century" w:hAnsi="Century"/>
          <w:sz w:val="26"/>
          <w:szCs w:val="26"/>
          <w:lang w:val="uk-UA"/>
        </w:rPr>
        <w:t xml:space="preserve">погодження </w:t>
      </w:r>
      <w:proofErr w:type="spellStart"/>
      <w:r w:rsidR="00060DD6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060DD6">
        <w:rPr>
          <w:rFonts w:ascii="Century" w:hAnsi="Century"/>
          <w:sz w:val="26"/>
          <w:szCs w:val="26"/>
          <w:lang w:val="uk-UA"/>
        </w:rPr>
        <w:t xml:space="preserve"> міської ради.</w:t>
      </w:r>
    </w:p>
    <w:p w:rsidR="002B1BA1" w:rsidRPr="00067F4D" w:rsidRDefault="00067F4D" w:rsidP="0012108F">
      <w:pPr>
        <w:jc w:val="both"/>
        <w:rPr>
          <w:rFonts w:ascii="Century" w:hAnsi="Century"/>
          <w:sz w:val="26"/>
          <w:szCs w:val="26"/>
          <w:lang w:val="uk-UA"/>
        </w:rPr>
      </w:pPr>
      <w:r w:rsidRPr="00067F4D">
        <w:rPr>
          <w:rFonts w:ascii="Century" w:hAnsi="Century"/>
          <w:sz w:val="26"/>
          <w:szCs w:val="26"/>
          <w:lang w:val="uk-UA"/>
        </w:rPr>
        <w:t>4</w:t>
      </w:r>
      <w:r w:rsidR="002B1BA1" w:rsidRPr="00067F4D">
        <w:rPr>
          <w:rFonts w:ascii="Century" w:hAnsi="Century"/>
          <w:sz w:val="26"/>
          <w:szCs w:val="26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DF3081" w:rsidRPr="00067F4D">
        <w:rPr>
          <w:rFonts w:ascii="Century" w:hAnsi="Century"/>
          <w:sz w:val="26"/>
          <w:szCs w:val="26"/>
          <w:lang w:val="uk-UA"/>
        </w:rPr>
        <w:t>з питань</w:t>
      </w:r>
      <w:r w:rsidR="002B1BA1" w:rsidRPr="00067F4D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B1BA1" w:rsidRPr="00067F4D" w:rsidRDefault="002B1BA1" w:rsidP="0012108F">
      <w:pPr>
        <w:jc w:val="both"/>
        <w:rPr>
          <w:rFonts w:ascii="Century" w:hAnsi="Century"/>
          <w:sz w:val="26"/>
          <w:szCs w:val="26"/>
          <w:lang w:val="uk-UA"/>
        </w:rPr>
      </w:pPr>
    </w:p>
    <w:p w:rsidR="00EE200E" w:rsidRPr="00DF3081" w:rsidRDefault="002B1BA1" w:rsidP="0012108F">
      <w:pPr>
        <w:jc w:val="both"/>
        <w:rPr>
          <w:rFonts w:ascii="Century" w:hAnsi="Century"/>
        </w:rPr>
      </w:pPr>
      <w:r w:rsidRPr="0012108F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</w:p>
    <w:sectPr w:rsidR="00EE200E" w:rsidRPr="00DF3081" w:rsidSect="00DF3081">
      <w:type w:val="continuous"/>
      <w:pgSz w:w="11906" w:h="16838"/>
      <w:pgMar w:top="993" w:right="850" w:bottom="568" w:left="1417" w:header="708" w:footer="54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5AF4"/>
    <w:rsid w:val="00060DD6"/>
    <w:rsid w:val="00067F4D"/>
    <w:rsid w:val="000A2309"/>
    <w:rsid w:val="000D05BE"/>
    <w:rsid w:val="000E1DB6"/>
    <w:rsid w:val="0012108F"/>
    <w:rsid w:val="00130719"/>
    <w:rsid w:val="00224287"/>
    <w:rsid w:val="002B1BA1"/>
    <w:rsid w:val="004215A9"/>
    <w:rsid w:val="005A5FA0"/>
    <w:rsid w:val="006B2F5C"/>
    <w:rsid w:val="007E517C"/>
    <w:rsid w:val="0081569C"/>
    <w:rsid w:val="00827201"/>
    <w:rsid w:val="008A7BFB"/>
    <w:rsid w:val="008B0EA7"/>
    <w:rsid w:val="008F18F8"/>
    <w:rsid w:val="00A879E5"/>
    <w:rsid w:val="00AC3CA9"/>
    <w:rsid w:val="00AE1FFF"/>
    <w:rsid w:val="00B94D95"/>
    <w:rsid w:val="00C946C0"/>
    <w:rsid w:val="00D73412"/>
    <w:rsid w:val="00DF3081"/>
    <w:rsid w:val="00E15AF4"/>
    <w:rsid w:val="00E258EB"/>
    <w:rsid w:val="00E51BD9"/>
    <w:rsid w:val="00EC1750"/>
    <w:rsid w:val="00EE0FF4"/>
    <w:rsid w:val="00EE2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2B1BA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2B1BA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B1BA1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2B1BA1"/>
  </w:style>
  <w:style w:type="character" w:customStyle="1" w:styleId="rvts37">
    <w:name w:val="rvts37"/>
    <w:basedOn w:val="a0"/>
    <w:rsid w:val="002B1BA1"/>
  </w:style>
  <w:style w:type="paragraph" w:styleId="a5">
    <w:name w:val="Balloon Text"/>
    <w:basedOn w:val="a"/>
    <w:link w:val="a6"/>
    <w:uiPriority w:val="99"/>
    <w:semiHidden/>
    <w:unhideWhenUsed/>
    <w:rsid w:val="00EE0F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0FF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1368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15</cp:revision>
  <cp:lastPrinted>2009-01-01T07:47:00Z</cp:lastPrinted>
  <dcterms:created xsi:type="dcterms:W3CDTF">2022-07-06T11:08:00Z</dcterms:created>
  <dcterms:modified xsi:type="dcterms:W3CDTF">2009-01-01T07:48:00Z</dcterms:modified>
</cp:coreProperties>
</file>